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287D3" w14:textId="77777777" w:rsidR="00EA6461" w:rsidRPr="00E7113C" w:rsidRDefault="00EA6461" w:rsidP="00EA646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40180CB" w14:textId="77777777" w:rsidR="00EA6461" w:rsidRPr="00225A88" w:rsidRDefault="00EA6461" w:rsidP="00EA646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225A88">
        <w:rPr>
          <w:rFonts w:ascii="GHEA Grapalat" w:hAnsi="GHEA Grapalat" w:cs="Sylfaen"/>
          <w:b/>
          <w:lang w:val="hy-AM"/>
        </w:rPr>
        <w:t>Հավելված  N 3</w:t>
      </w:r>
    </w:p>
    <w:p w14:paraId="08B6CF1B" w14:textId="77777777" w:rsidR="00EA6461" w:rsidRPr="00225A88" w:rsidRDefault="00EA6461" w:rsidP="00EA646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E4AF9">
        <w:rPr>
          <w:rFonts w:ascii="GHEA Grapalat" w:hAnsi="GHEA Grapalat" w:cs="Sylfaen"/>
          <w:b/>
          <w:bCs/>
          <w:lang w:val="hy-AM"/>
        </w:rPr>
        <w:t>«ՍՉԱՄ-ՄԱԾՁԲ-26/</w:t>
      </w:r>
      <w:r>
        <w:rPr>
          <w:rFonts w:ascii="GHEA Grapalat" w:hAnsi="GHEA Grapalat" w:cs="Sylfaen"/>
          <w:b/>
          <w:bCs/>
          <w:lang w:val="hy-AM"/>
        </w:rPr>
        <w:t>26</w:t>
      </w:r>
      <w:r w:rsidRPr="00225A88">
        <w:rPr>
          <w:rFonts w:ascii="GHEA Grapalat" w:hAnsi="GHEA Grapalat" w:cs="Sylfaen"/>
          <w:b/>
          <w:lang w:val="hy-AM"/>
        </w:rPr>
        <w:t>»   ծածկագրով</w:t>
      </w:r>
    </w:p>
    <w:p w14:paraId="6833ECBD" w14:textId="77777777" w:rsidR="00EA6461" w:rsidRPr="00FF19FB" w:rsidRDefault="00EA6461" w:rsidP="00EA6461">
      <w:pPr>
        <w:pStyle w:val="31"/>
        <w:spacing w:line="240" w:lineRule="auto"/>
        <w:jc w:val="right"/>
        <w:rPr>
          <w:rFonts w:ascii="GHEA Grapalat" w:hAnsi="GHEA Grapalat" w:cs="Sylfaen"/>
          <w:b/>
          <w:i/>
          <w:iCs/>
          <w:lang w:val="hy-AM"/>
        </w:rPr>
      </w:pPr>
      <w:r w:rsidRPr="00225A88">
        <w:rPr>
          <w:rFonts w:ascii="GHEA Grapalat" w:hAnsi="GHEA Grapalat" w:cs="Sylfaen"/>
          <w:b/>
          <w:lang w:val="hy-AM"/>
        </w:rPr>
        <w:t>մեկ անձ գնման ընթացակարգի հրավերի</w:t>
      </w:r>
    </w:p>
    <w:p w14:paraId="2B0DF5C3" w14:textId="77777777" w:rsidR="00EA6461" w:rsidRPr="002164DD" w:rsidRDefault="00EA6461" w:rsidP="00EA6461">
      <w:pPr>
        <w:pStyle w:val="31"/>
        <w:spacing w:line="240" w:lineRule="auto"/>
        <w:ind w:firstLine="0"/>
        <w:jc w:val="right"/>
        <w:rPr>
          <w:rFonts w:ascii="Sylfaen" w:hAnsi="Sylfaen"/>
          <w:b/>
          <w:lang w:val="hy-AM"/>
        </w:rPr>
      </w:pPr>
    </w:p>
    <w:p w14:paraId="519A1148" w14:textId="77777777" w:rsidR="00EA6461" w:rsidRPr="002164DD" w:rsidRDefault="00EA6461" w:rsidP="00EA6461">
      <w:pPr>
        <w:pStyle w:val="31"/>
        <w:spacing w:line="240" w:lineRule="auto"/>
        <w:ind w:firstLine="0"/>
        <w:jc w:val="center"/>
        <w:rPr>
          <w:rFonts w:ascii="Sylfaen" w:hAnsi="Sylfaen"/>
          <w:b/>
          <w:lang w:val="hy-AM"/>
        </w:rPr>
      </w:pPr>
    </w:p>
    <w:p w14:paraId="1E95D006" w14:textId="77777777" w:rsidR="00EA6461" w:rsidRDefault="00EA6461" w:rsidP="00EA6461">
      <w:pPr>
        <w:jc w:val="center"/>
        <w:rPr>
          <w:rFonts w:ascii="GHEA Grapalat" w:hAnsi="GHEA Grapalat" w:cs="Sylfaen"/>
          <w:sz w:val="20"/>
          <w:lang w:val="hy-AM"/>
        </w:rPr>
      </w:pPr>
    </w:p>
    <w:p w14:paraId="745A39FD" w14:textId="77777777" w:rsidR="00EA6461" w:rsidRPr="00D92155" w:rsidRDefault="00EA6461" w:rsidP="00EA6461">
      <w:pPr>
        <w:jc w:val="center"/>
        <w:rPr>
          <w:rFonts w:ascii="GHEA Grapalat" w:hAnsi="GHEA Grapalat" w:cs="Sylfaen"/>
          <w:sz w:val="20"/>
          <w:lang w:val="hy-AM"/>
        </w:rPr>
      </w:pPr>
      <w:r w:rsidRPr="00D92155">
        <w:rPr>
          <w:rFonts w:ascii="GHEA Grapalat" w:hAnsi="GHEA Grapalat" w:cs="Sylfaen"/>
          <w:sz w:val="20"/>
          <w:lang w:val="hy-AM"/>
        </w:rPr>
        <w:t>ՁԵՎ</w:t>
      </w:r>
    </w:p>
    <w:p w14:paraId="446F8783" w14:textId="77777777" w:rsidR="00EA6461" w:rsidRPr="00D92155" w:rsidRDefault="00EA6461" w:rsidP="00EA6461">
      <w:pPr>
        <w:jc w:val="center"/>
        <w:rPr>
          <w:rFonts w:ascii="GHEA Grapalat" w:hAnsi="GHEA Grapalat" w:cs="Sylfaen"/>
          <w:sz w:val="20"/>
          <w:lang w:val="hy-AM"/>
        </w:rPr>
      </w:pPr>
      <w:r w:rsidRPr="00D92155">
        <w:rPr>
          <w:rFonts w:ascii="GHEA Grapalat" w:hAnsi="GHEA Grapalat" w:cs="Sylfaen"/>
          <w:sz w:val="20"/>
          <w:lang w:val="hy-AM"/>
        </w:rPr>
        <w:t>ԻՐԱԿԱՆ ՇԱՀԱՌՈՒՆԵՐԻ ՎԵՐԱԲԵՐՅԱԼ ՀԱՅՏԱՐԱՐԱԳՐԻ</w:t>
      </w:r>
    </w:p>
    <w:p w14:paraId="05AE75F3" w14:textId="77777777" w:rsidR="00EA6461" w:rsidRPr="00D92155" w:rsidRDefault="00EA6461" w:rsidP="00EA6461">
      <w:pPr>
        <w:jc w:val="both"/>
        <w:rPr>
          <w:rFonts w:ascii="GHEA Grapalat" w:hAnsi="GHEA Grapalat" w:cs="Sylfaen"/>
          <w:sz w:val="20"/>
          <w:lang w:val="hy-AM"/>
        </w:rPr>
      </w:pPr>
    </w:p>
    <w:p w14:paraId="10EF9816" w14:textId="77777777" w:rsidR="00EA6461" w:rsidRPr="00D92155" w:rsidRDefault="00EA6461" w:rsidP="00EA6461">
      <w:pPr>
        <w:jc w:val="both"/>
        <w:rPr>
          <w:rFonts w:ascii="GHEA Grapalat" w:hAnsi="GHEA Grapalat" w:cs="Sylfaen"/>
          <w:sz w:val="20"/>
          <w:lang w:val="hy-AM"/>
        </w:rPr>
      </w:pPr>
    </w:p>
    <w:p w14:paraId="52AA4F4B" w14:textId="77777777" w:rsidR="00EA6461" w:rsidRPr="000F2BBE" w:rsidRDefault="00EA6461" w:rsidP="00EA6461">
      <w:pPr>
        <w:jc w:val="both"/>
        <w:rPr>
          <w:rFonts w:ascii="GHEA Grapalat" w:hAnsi="GHEA Grapalat" w:cs="Sylfaen"/>
          <w:sz w:val="20"/>
          <w:lang w:val="hy-AM"/>
        </w:rPr>
      </w:pPr>
      <w:r w:rsidRPr="00D92155">
        <w:rPr>
          <w:rFonts w:ascii="GHEA Grapalat" w:hAnsi="GHEA Grapalat" w:cs="Sylfaen"/>
          <w:sz w:val="20"/>
          <w:lang w:val="hy-AM"/>
        </w:rPr>
        <w:t xml:space="preserve">            Ստորև ներկայացվում է  </w:t>
      </w:r>
      <w:r w:rsidRPr="000F2BBE">
        <w:rPr>
          <w:rFonts w:ascii="GHEA Grapalat" w:hAnsi="GHEA Grapalat" w:cs="Sylfaen"/>
          <w:sz w:val="20"/>
          <w:lang w:val="hy-AM"/>
        </w:rPr>
        <w:t>ԹԱՍԿ ՍՊԸ-</w:t>
      </w:r>
      <w:r w:rsidRPr="00D92155">
        <w:rPr>
          <w:rFonts w:ascii="GHEA Grapalat" w:hAnsi="GHEA Grapalat" w:cs="Sylfaen"/>
          <w:sz w:val="20"/>
          <w:lang w:val="hy-AM"/>
        </w:rPr>
        <w:t>ի  իրական շահառուների վերաբերյալ</w:t>
      </w:r>
      <w:r w:rsidRPr="00D92155">
        <w:rPr>
          <w:rFonts w:ascii="GHEA Grapalat" w:hAnsi="GHEA Grapalat" w:cs="Sylfaen"/>
          <w:sz w:val="16"/>
          <w:szCs w:val="16"/>
          <w:lang w:val="hy-AM"/>
        </w:rPr>
        <w:t xml:space="preserve">     </w:t>
      </w:r>
      <w:r w:rsidRPr="00D92155">
        <w:rPr>
          <w:rFonts w:ascii="GHEA Grapalat" w:hAnsi="GHEA Grapalat" w:cs="Sylfaen"/>
          <w:sz w:val="20"/>
          <w:lang w:val="hy-AM"/>
        </w:rPr>
        <w:t>տեղեկություններ պարունակող կայքէջի հղումը՝</w:t>
      </w:r>
      <w:r w:rsidRPr="00D92155">
        <w:rPr>
          <w:rFonts w:ascii="GHEA Grapalat" w:hAnsi="GHEA Grapalat" w:cs="Sylfaen"/>
          <w:sz w:val="16"/>
          <w:szCs w:val="16"/>
          <w:lang w:val="hy-AM"/>
        </w:rPr>
        <w:t xml:space="preserve">  </w:t>
      </w:r>
      <w:hyperlink r:id="rId4" w:history="1">
        <w:r w:rsidRPr="001C0A91">
          <w:rPr>
            <w:rStyle w:val="ac"/>
            <w:rFonts w:ascii="GHEA Grapalat" w:hAnsi="GHEA Grapalat" w:cs="Sylfaen"/>
            <w:sz w:val="20"/>
            <w:lang w:val="hy-AM"/>
          </w:rPr>
          <w:t>https://e-register.moj.am/hy/companies/39170698/declarations/9c0e9de7-8fe3-4f4c-8b2d-532b7f382fa1</w:t>
        </w:r>
      </w:hyperlink>
    </w:p>
    <w:p w14:paraId="6AB0DF23" w14:textId="77777777" w:rsidR="00EA6461" w:rsidRPr="00D92155" w:rsidRDefault="00EA6461" w:rsidP="00EA6461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D92155">
        <w:rPr>
          <w:rFonts w:ascii="GHEA Grapalat" w:hAnsi="GHEA Grapalat" w:cs="Sylfaen"/>
          <w:sz w:val="16"/>
          <w:szCs w:val="16"/>
          <w:lang w:val="hy-AM"/>
        </w:rPr>
        <w:t xml:space="preserve">                                                         </w:t>
      </w:r>
    </w:p>
    <w:p w14:paraId="7C335257" w14:textId="77777777" w:rsidR="00691FB0" w:rsidRPr="00EA6461" w:rsidRDefault="00691FB0">
      <w:pPr>
        <w:rPr>
          <w:lang w:val="hy-AM"/>
        </w:rPr>
      </w:pPr>
    </w:p>
    <w:sectPr w:rsidR="00691FB0" w:rsidRPr="00EA6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FB0"/>
    <w:rsid w:val="00691FB0"/>
    <w:rsid w:val="00915183"/>
    <w:rsid w:val="00EA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CF4D51-0662-47CA-A063-20EA9ECC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461"/>
    <w:pPr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1FB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FB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1FB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FB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1FB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1FB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1FB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1FB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1FB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1F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91F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1F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1FB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1FB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1FB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91FB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91FB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91F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91F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91F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1FB0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91F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91FB0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91FB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91FB0"/>
    <w:pPr>
      <w:spacing w:after="16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691FB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91F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91FB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91FB0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nhideWhenUsed/>
    <w:rsid w:val="00EA6461"/>
    <w:rPr>
      <w:color w:val="467886" w:themeColor="hyperlink"/>
      <w:u w:val="single"/>
    </w:rPr>
  </w:style>
  <w:style w:type="paragraph" w:styleId="31">
    <w:name w:val="Body Text Indent 3"/>
    <w:basedOn w:val="a"/>
    <w:link w:val="32"/>
    <w:rsid w:val="00EA646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EA6461"/>
    <w:rPr>
      <w:rFonts w:ascii="Times Armenian" w:eastAsia="Times New Roman" w:hAnsi="Times Armenian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-register.moj.am/hy/companies/39170698/declarations/9c0e9de7-8fe3-4f4c-8b2d-532b7f382fa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2026-06-30T06:33:00Z</dcterms:created>
  <dcterms:modified xsi:type="dcterms:W3CDTF">2026-06-30T06:33:00Z</dcterms:modified>
</cp:coreProperties>
</file>